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A31" w:rsidRDefault="003B1A31">
      <w:r w:rsidRPr="003B1A31">
        <w:rPr>
          <w:noProof/>
        </w:rPr>
        <w:drawing>
          <wp:inline distT="0" distB="0" distL="0" distR="0">
            <wp:extent cx="8124825" cy="2819400"/>
            <wp:effectExtent l="0" t="0" r="9525" b="0"/>
            <wp:docPr id="1" name="Picture 1" descr="C:\Users\KELLIE.CULLEN\Downloads\IMG_4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LLIE.CULLEN\Downloads\IMG_407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124825" cy="2819400"/>
                    </a:xfrm>
                    <a:prstGeom prst="rect">
                      <a:avLst/>
                    </a:prstGeom>
                    <a:noFill/>
                    <a:ln>
                      <a:noFill/>
                    </a:ln>
                  </pic:spPr>
                </pic:pic>
              </a:graphicData>
            </a:graphic>
          </wp:inline>
        </w:drawing>
      </w:r>
    </w:p>
    <w:p w:rsidR="0025253B" w:rsidRDefault="003B1A31">
      <w:r>
        <w:t>Find Nature:</w:t>
      </w:r>
    </w:p>
    <w:p w:rsidR="00C34295" w:rsidRDefault="003B1A31">
      <w:r>
        <w:t>This is a fun idea from Debbie Manning, M.S.</w:t>
      </w:r>
      <w:proofErr w:type="gramStart"/>
      <w:r>
        <w:t>,CCC</w:t>
      </w:r>
      <w:proofErr w:type="gramEnd"/>
      <w:r>
        <w:t xml:space="preserve">-SLP!  </w:t>
      </w:r>
    </w:p>
    <w:p w:rsidR="003B1A31" w:rsidRDefault="00C34295">
      <w:r>
        <w:t xml:space="preserve">Have your students decide if you can “find” these items in “nature”.  </w:t>
      </w:r>
      <w:r w:rsidR="003B1A31">
        <w:t xml:space="preserve">With your class, have students choose an object.  Verbal students can label the object; non-verbal students point to the objects.  Ask students “Where find?”  Would they find it in nature or not?  Students can point to “not find” or “find nature”.  Have the class discuss each answer.  </w:t>
      </w:r>
    </w:p>
    <w:p w:rsidR="00C34295" w:rsidRDefault="00C34295" w:rsidP="00C34295">
      <w:r>
        <w:t>You can also have them collect their own items and make a collage to take ho</w:t>
      </w:r>
      <w:r>
        <w:t>me to share with their families!</w:t>
      </w:r>
      <w:bookmarkStart w:id="0" w:name="_GoBack"/>
      <w:bookmarkEnd w:id="0"/>
    </w:p>
    <w:p w:rsidR="00C34295" w:rsidRDefault="00C34295"/>
    <w:p w:rsidR="003B1A31" w:rsidRDefault="003B1A31"/>
    <w:p w:rsidR="003B1A31" w:rsidRDefault="003B1A31">
      <w:pPr>
        <w:rPr>
          <w:rFonts w:asciiTheme="majorHAnsi" w:hAnsiTheme="majorHAnsi" w:cstheme="majorHAnsi"/>
          <w:b/>
          <w:bCs/>
          <w:sz w:val="20"/>
          <w:szCs w:val="20"/>
        </w:rPr>
      </w:pPr>
      <w:r>
        <w:rPr>
          <w:rFonts w:asciiTheme="majorHAnsi" w:hAnsiTheme="majorHAnsi" w:cstheme="majorHAnsi"/>
          <w:b/>
          <w:bCs/>
          <w:sz w:val="20"/>
          <w:szCs w:val="20"/>
        </w:rPr>
        <w:br w:type="page"/>
      </w:r>
    </w:p>
    <w:p w:rsidR="003B1A31" w:rsidRDefault="003B1A31" w:rsidP="003B1A31">
      <w:pPr>
        <w:autoSpaceDE w:val="0"/>
        <w:autoSpaceDN w:val="0"/>
        <w:adjustRightInd w:val="0"/>
        <w:spacing w:after="0" w:line="240" w:lineRule="auto"/>
        <w:rPr>
          <w:rFonts w:asciiTheme="majorHAnsi" w:hAnsiTheme="majorHAnsi" w:cstheme="majorHAnsi"/>
          <w:b/>
          <w:bCs/>
          <w:noProof/>
          <w:sz w:val="20"/>
          <w:szCs w:val="20"/>
        </w:rPr>
      </w:pPr>
      <w:r w:rsidRPr="003B1A31">
        <w:rPr>
          <w:rFonts w:asciiTheme="majorHAnsi" w:hAnsiTheme="majorHAnsi" w:cstheme="majorHAnsi"/>
          <w:b/>
          <w:bCs/>
          <w:noProof/>
          <w:sz w:val="20"/>
          <w:szCs w:val="20"/>
        </w:rPr>
        <w:lastRenderedPageBreak/>
        <w:drawing>
          <wp:inline distT="0" distB="0" distL="0" distR="0">
            <wp:extent cx="2057400" cy="1466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7400" cy="1466850"/>
                    </a:xfrm>
                    <a:prstGeom prst="rect">
                      <a:avLst/>
                    </a:prstGeom>
                    <a:noFill/>
                    <a:ln>
                      <a:noFill/>
                    </a:ln>
                  </pic:spPr>
                </pic:pic>
              </a:graphicData>
            </a:graphic>
          </wp:inline>
        </w:drawing>
      </w:r>
      <w:r w:rsidRPr="003B1A31">
        <w:rPr>
          <w:rFonts w:asciiTheme="majorHAnsi" w:hAnsiTheme="majorHAnsi" w:cstheme="majorHAnsi"/>
          <w:b/>
          <w:bCs/>
          <w:sz w:val="20"/>
          <w:szCs w:val="20"/>
        </w:rPr>
        <w:t xml:space="preserve">        </w:t>
      </w:r>
      <w:r w:rsidRPr="003B1A31">
        <w:rPr>
          <w:rFonts w:asciiTheme="majorHAnsi" w:hAnsiTheme="majorHAnsi" w:cstheme="majorHAnsi"/>
          <w:b/>
          <w:bCs/>
          <w:noProof/>
          <w:sz w:val="20"/>
          <w:szCs w:val="20"/>
        </w:rPr>
        <w:drawing>
          <wp:inline distT="0" distB="0" distL="0" distR="0">
            <wp:extent cx="2057400" cy="1466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7400" cy="1466850"/>
                    </a:xfrm>
                    <a:prstGeom prst="rect">
                      <a:avLst/>
                    </a:prstGeom>
                    <a:noFill/>
                    <a:ln>
                      <a:noFill/>
                    </a:ln>
                  </pic:spPr>
                </pic:pic>
              </a:graphicData>
            </a:graphic>
          </wp:inline>
        </w:drawing>
      </w:r>
    </w:p>
    <w:p w:rsidR="003B1A31" w:rsidRDefault="003B1A31" w:rsidP="003B1A31">
      <w:pPr>
        <w:autoSpaceDE w:val="0"/>
        <w:autoSpaceDN w:val="0"/>
        <w:adjustRightInd w:val="0"/>
        <w:spacing w:after="0" w:line="240" w:lineRule="auto"/>
        <w:rPr>
          <w:rFonts w:asciiTheme="majorHAnsi" w:hAnsiTheme="majorHAnsi" w:cstheme="majorHAnsi"/>
          <w:b/>
          <w:bCs/>
          <w:noProof/>
          <w:sz w:val="20"/>
          <w:szCs w:val="20"/>
        </w:rPr>
      </w:pPr>
    </w:p>
    <w:p w:rsidR="003B1A31" w:rsidRPr="003B1A31" w:rsidRDefault="003B1A31" w:rsidP="003B1A31">
      <w:pPr>
        <w:autoSpaceDE w:val="0"/>
        <w:autoSpaceDN w:val="0"/>
        <w:adjustRightInd w:val="0"/>
        <w:spacing w:after="0" w:line="240" w:lineRule="auto"/>
        <w:rPr>
          <w:rFonts w:asciiTheme="majorHAnsi" w:hAnsiTheme="majorHAnsi" w:cstheme="majorHAnsi"/>
          <w:b/>
          <w:bCs/>
          <w:sz w:val="20"/>
          <w:szCs w:val="20"/>
        </w:rPr>
      </w:pPr>
      <w:r w:rsidRPr="003B1A31">
        <w:rPr>
          <w:rFonts w:asciiTheme="majorHAnsi" w:hAnsiTheme="majorHAnsi" w:cstheme="majorHAnsi"/>
          <w:b/>
          <w:bCs/>
          <w:noProof/>
          <w:sz w:val="20"/>
          <w:szCs w:val="20"/>
        </w:rPr>
        <w:drawing>
          <wp:inline distT="0" distB="0" distL="0" distR="0">
            <wp:extent cx="2057400" cy="14668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0" cy="1466850"/>
                    </a:xfrm>
                    <a:prstGeom prst="rect">
                      <a:avLst/>
                    </a:prstGeom>
                    <a:noFill/>
                    <a:ln>
                      <a:noFill/>
                    </a:ln>
                  </pic:spPr>
                </pic:pic>
              </a:graphicData>
            </a:graphic>
          </wp:inline>
        </w:drawing>
      </w:r>
      <w:r>
        <w:rPr>
          <w:rFonts w:asciiTheme="majorHAnsi" w:hAnsiTheme="majorHAnsi" w:cstheme="majorHAnsi"/>
          <w:b/>
          <w:bCs/>
          <w:sz w:val="20"/>
          <w:szCs w:val="20"/>
        </w:rPr>
        <w:t xml:space="preserve">       </w:t>
      </w:r>
      <w:r w:rsidRPr="003B1A31">
        <w:rPr>
          <w:rFonts w:asciiTheme="majorHAnsi" w:hAnsiTheme="majorHAnsi" w:cstheme="majorHAnsi"/>
          <w:b/>
          <w:bCs/>
          <w:noProof/>
          <w:sz w:val="20"/>
          <w:szCs w:val="20"/>
        </w:rPr>
        <w:drawing>
          <wp:inline distT="0" distB="0" distL="0" distR="0">
            <wp:extent cx="2057400" cy="14668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7400" cy="1466850"/>
                    </a:xfrm>
                    <a:prstGeom prst="rect">
                      <a:avLst/>
                    </a:prstGeom>
                    <a:noFill/>
                    <a:ln>
                      <a:noFill/>
                    </a:ln>
                  </pic:spPr>
                </pic:pic>
              </a:graphicData>
            </a:graphic>
          </wp:inline>
        </w:drawing>
      </w:r>
      <w:r w:rsidRPr="003B1A31">
        <w:rPr>
          <w:rFonts w:asciiTheme="majorHAnsi" w:hAnsiTheme="majorHAnsi" w:cstheme="majorHAnsi"/>
          <w:b/>
          <w:bCs/>
          <w:sz w:val="20"/>
          <w:szCs w:val="20"/>
        </w:rPr>
        <w:t xml:space="preserve">        </w:t>
      </w:r>
    </w:p>
    <w:p w:rsidR="003B1A31" w:rsidRPr="003B1A31" w:rsidRDefault="003B1A31" w:rsidP="003B1A31">
      <w:pPr>
        <w:autoSpaceDE w:val="0"/>
        <w:autoSpaceDN w:val="0"/>
        <w:adjustRightInd w:val="0"/>
        <w:spacing w:after="0" w:line="240" w:lineRule="auto"/>
        <w:rPr>
          <w:rFonts w:asciiTheme="majorHAnsi" w:hAnsiTheme="majorHAnsi" w:cstheme="majorHAnsi"/>
          <w:b/>
          <w:bCs/>
          <w:sz w:val="20"/>
          <w:szCs w:val="20"/>
        </w:rPr>
      </w:pPr>
      <w:r w:rsidRPr="003B1A31">
        <w:rPr>
          <w:rFonts w:asciiTheme="majorHAnsi" w:hAnsiTheme="majorHAnsi" w:cstheme="majorHAnsi"/>
          <w:b/>
          <w:bCs/>
          <w:sz w:val="20"/>
          <w:szCs w:val="20"/>
        </w:rPr>
        <w:t xml:space="preserve"> </w:t>
      </w:r>
    </w:p>
    <w:p w:rsidR="003B1A31" w:rsidRPr="003B1A31" w:rsidRDefault="003B1A31" w:rsidP="003B1A31">
      <w:pPr>
        <w:autoSpaceDE w:val="0"/>
        <w:autoSpaceDN w:val="0"/>
        <w:adjustRightInd w:val="0"/>
        <w:spacing w:after="0" w:line="240" w:lineRule="auto"/>
        <w:rPr>
          <w:rFonts w:asciiTheme="majorHAnsi" w:hAnsiTheme="majorHAnsi" w:cstheme="majorHAnsi"/>
          <w:b/>
          <w:bCs/>
          <w:sz w:val="20"/>
          <w:szCs w:val="20"/>
        </w:rPr>
      </w:pPr>
      <w:r w:rsidRPr="003B1A31">
        <w:rPr>
          <w:rFonts w:asciiTheme="majorHAnsi" w:hAnsiTheme="majorHAnsi" w:cstheme="majorHAnsi"/>
          <w:b/>
          <w:bCs/>
          <w:noProof/>
          <w:sz w:val="20"/>
          <w:szCs w:val="20"/>
        </w:rPr>
        <w:drawing>
          <wp:inline distT="0" distB="0" distL="0" distR="0">
            <wp:extent cx="2057400" cy="14668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7400" cy="1466850"/>
                    </a:xfrm>
                    <a:prstGeom prst="rect">
                      <a:avLst/>
                    </a:prstGeom>
                    <a:noFill/>
                    <a:ln>
                      <a:noFill/>
                    </a:ln>
                  </pic:spPr>
                </pic:pic>
              </a:graphicData>
            </a:graphic>
          </wp:inline>
        </w:drawing>
      </w:r>
      <w:r w:rsidRPr="003B1A31">
        <w:rPr>
          <w:rFonts w:asciiTheme="majorHAnsi" w:hAnsiTheme="majorHAnsi" w:cstheme="majorHAnsi"/>
          <w:b/>
          <w:bCs/>
          <w:sz w:val="20"/>
          <w:szCs w:val="20"/>
        </w:rPr>
        <w:t xml:space="preserve">        </w:t>
      </w:r>
      <w:r w:rsidRPr="003B1A31">
        <w:rPr>
          <w:rFonts w:asciiTheme="majorHAnsi" w:hAnsiTheme="majorHAnsi" w:cstheme="majorHAnsi"/>
          <w:b/>
          <w:bCs/>
          <w:noProof/>
          <w:sz w:val="20"/>
          <w:szCs w:val="20"/>
        </w:rPr>
        <w:drawing>
          <wp:inline distT="0" distB="0" distL="0" distR="0">
            <wp:extent cx="2057400" cy="14668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0" cy="1466850"/>
                    </a:xfrm>
                    <a:prstGeom prst="rect">
                      <a:avLst/>
                    </a:prstGeom>
                    <a:noFill/>
                    <a:ln>
                      <a:noFill/>
                    </a:ln>
                  </pic:spPr>
                </pic:pic>
              </a:graphicData>
            </a:graphic>
          </wp:inline>
        </w:drawing>
      </w:r>
      <w:r w:rsidRPr="003B1A31">
        <w:rPr>
          <w:rFonts w:asciiTheme="majorHAnsi" w:hAnsiTheme="majorHAnsi" w:cstheme="majorHAnsi"/>
          <w:b/>
          <w:bCs/>
          <w:sz w:val="20"/>
          <w:szCs w:val="20"/>
        </w:rPr>
        <w:t xml:space="preserve">        </w:t>
      </w:r>
    </w:p>
    <w:p w:rsidR="003B1A31" w:rsidRDefault="003B1A31"/>
    <w:sectPr w:rsidR="003B1A31" w:rsidSect="003B1A31">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A31"/>
    <w:rsid w:val="0025253B"/>
    <w:rsid w:val="003B1A31"/>
    <w:rsid w:val="00C34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9BC19"/>
  <w15:chartTrackingRefBased/>
  <w15:docId w15:val="{35A5B2E9-E6A2-4646-8F5F-BBC30ACAE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88</Words>
  <Characters>505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Fort Worth ISD</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Cullen, Kellie</dc:creator>
  <cp:keywords/>
  <dc:description/>
  <cp:lastModifiedBy>Cullen, Kellie</cp:lastModifiedBy>
  <cp:revision>2</cp:revision>
  <dcterms:created xsi:type="dcterms:W3CDTF">2018-04-09T16:11:00Z</dcterms:created>
  <dcterms:modified xsi:type="dcterms:W3CDTF">2018-04-09T16:21:00Z</dcterms:modified>
</cp:coreProperties>
</file>